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E3" w:rsidRDefault="00BF6EE3" w:rsidP="00BF6E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BF6EE3" w:rsidRDefault="00BF6EE3" w:rsidP="00BF6EE3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образованию администрации МО «Всеволожский муниципальный район» Ленинградской области (далее Комитет по образованию) информирует Вас о том, что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МО «Всеволожский муниципальный район» от 01.04.2020 № 1079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 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 администрации муниципального образования «Всеволожский муниципальный район» Ленинградской области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(детские сады), расположенные на территории муниципального образования «Всеволожский муниципальный район» Ленинградской области» (далее Административный регламент)</w:t>
      </w:r>
    </w:p>
    <w:p w:rsidR="00DB6ED3" w:rsidRDefault="00DB6ED3" w:rsidP="00BF6EE3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полным текстом </w:t>
      </w:r>
      <w:r w:rsidR="002F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дминистративного регламента можно ознакомиться на сайте </w:t>
      </w:r>
      <w:r w:rsidR="002F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по образованию: </w:t>
      </w:r>
      <w:r w:rsidR="002F58A1" w:rsidRPr="002F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https://komitet.vsevobr.ru/komplektovanie-obrazovatel-nyh-uchrezhdenij/</w:t>
      </w:r>
      <w:r w:rsidR="002F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6EE3" w:rsidRDefault="00BF6EE3" w:rsidP="00BF6EE3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Административным регламентом плановое комплектование образовательных организаций</w:t>
      </w:r>
      <w:r w:rsidR="0037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реализующие основную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Образовательная организация)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2020-2021 учебный год проводится в период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апреля по 31 июля 2020 года.</w:t>
      </w:r>
    </w:p>
    <w:p w:rsidR="00BF6EE3" w:rsidRDefault="00BF6EE3" w:rsidP="00BF6EE3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п.1.</w:t>
      </w:r>
      <w:r w:rsidR="00142E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Административного регламента родители (законные представители)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год поступления ребенка в образовательную организацию обязаны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Комитет по образованию,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срок до 1</w:t>
      </w:r>
      <w:r w:rsidR="00142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42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право заявителя на внеочередное</w:t>
      </w:r>
      <w:r w:rsidR="00142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первоочередное</w:t>
      </w:r>
      <w:r w:rsidR="00142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преимущественное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ребенка в </w:t>
      </w:r>
      <w:r w:rsidR="008B54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бразовательную организацию (при их наличии), а также документ, подтверждающий регистрацию ребенка по месту жительства или по месту пребывания (форма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или форма № 8 или форма № 9)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актуализировать следующие данные о ребенке: контактные телефоны, адреса электронной почты, перечень приоритетных </w:t>
      </w:r>
      <w:r w:rsidR="0037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427" w:rsidRDefault="00142EDF" w:rsidP="00BF6EE3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из детей отсутствует регистрация ребенка по закрепленной территори</w:t>
      </w:r>
      <w:r w:rsidR="00DB6E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выбранными </w:t>
      </w:r>
      <w:r w:rsidR="008B54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бразовательными </w:t>
      </w:r>
      <w:r w:rsidR="008B5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подать документы на временную или постоянную регистрацию можно через портал </w:t>
      </w:r>
      <w:r w:rsidR="008B54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услуг. </w:t>
      </w:r>
    </w:p>
    <w:p w:rsidR="00142EDF" w:rsidRDefault="00142EDF" w:rsidP="00BF6EE3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сложившейся ситуацией</w:t>
      </w:r>
      <w:r w:rsidR="00D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ED3" w:rsidRPr="00DB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(временно, в период до 30 апреля 2020 года)</w:t>
      </w:r>
      <w:r w:rsidR="00DB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образованию будет принимать также уведомления о подаче </w:t>
      </w:r>
      <w:r w:rsidR="00371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 временную или постоянную регистрацию ребенка</w:t>
      </w:r>
      <w:r w:rsidR="00C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1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50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</w:t>
      </w:r>
      <w:proofErr w:type="spellEnd"/>
      <w:r w:rsidR="00C5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 с сайта Государственных услуг) </w:t>
      </w:r>
      <w:r w:rsidR="00CB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документ, подтверждающий собственность </w:t>
      </w:r>
      <w:proofErr w:type="gramStart"/>
      <w:r w:rsidR="00CB5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</w:t>
      </w:r>
      <w:proofErr w:type="gramEnd"/>
      <w:r w:rsidR="0025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проживает ребенок (выписка </w:t>
      </w:r>
      <w:r w:rsidR="00DB6ED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2535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743" w:rsidRDefault="00080743" w:rsidP="00BF6EE3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D3" w:rsidRDefault="00DB6ED3" w:rsidP="00DB6ED3">
      <w:pPr>
        <w:spacing w:after="0" w:line="240" w:lineRule="auto"/>
        <w:ind w:left="-567" w:right="-28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Вышеуказанные документы могут быть представлены в </w:t>
      </w:r>
      <w:proofErr w:type="gramStart"/>
      <w:r w:rsidRPr="0037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скан-копиях</w:t>
      </w:r>
      <w:proofErr w:type="gramEnd"/>
      <w:r w:rsidRPr="0037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фото-копиях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 </w:t>
      </w:r>
      <w:r w:rsidRPr="0037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7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7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по образованию</w:t>
      </w:r>
      <w:r w:rsidRPr="0037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5" w:history="1">
        <w:r w:rsidRPr="003715D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doy</w:t>
        </w:r>
        <w:r w:rsidRPr="003715D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-</w:t>
        </w:r>
        <w:r w:rsidRPr="003715D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mfc</w:t>
        </w:r>
        <w:r w:rsidRPr="003715D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@</w:t>
        </w:r>
        <w:r w:rsidRPr="003715D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mail</w:t>
        </w:r>
        <w:r w:rsidRPr="003715D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.</w:t>
        </w:r>
        <w:r w:rsidRPr="003715D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37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</w:t>
      </w:r>
      <w:r w:rsidRPr="0037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3715D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doy</w:t>
        </w:r>
        <w:r w:rsidRPr="003715D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@</w:t>
        </w:r>
        <w:r w:rsidRPr="003715D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vsevcom</w:t>
        </w:r>
        <w:r w:rsidRPr="003715D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.</w:t>
        </w:r>
        <w:r w:rsidRPr="003715D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37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</w:t>
      </w:r>
      <w:r w:rsidRPr="0037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Pr="003715D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tnn</w:t>
        </w:r>
        <w:r w:rsidRPr="003715D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3715D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vsevcom</w:t>
        </w:r>
        <w:r w:rsidRPr="003715D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3715D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ED3" w:rsidRPr="00142EDF" w:rsidRDefault="00DB6ED3" w:rsidP="00DB6ED3">
      <w:pPr>
        <w:spacing w:after="0" w:line="240" w:lineRule="auto"/>
        <w:ind w:left="-567" w:right="-28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D3" w:rsidRDefault="00DB6ED3" w:rsidP="00DB6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 всем вопросам, связанным с приемом в дошкольные образовательные организации «Всеволожского муниципального района», Вы также можете обратиться на адрес одной из вышеуказанных электронных почт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B6ED3" w:rsidRDefault="00DB6ED3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0743" w:rsidRDefault="00080743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ля зачисления в образовательную организацию, указанную в направлении, заявителю необходимо в течение </w:t>
      </w:r>
      <w:r w:rsidR="00B816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</w:t>
      </w: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календарных дней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обратиться</w:t>
      </w: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бразовательную организацию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которую направлен ребенок, по телефону или на электронную почту</w:t>
      </w:r>
      <w:r w:rsidR="00B816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816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(в случае увеличения срока действия направления, данная информация будет опубликована на официальном сайте Комитета по образованию)</w:t>
      </w: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80743" w:rsidRDefault="00080743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Информация о контактах образовательных организаций</w:t>
      </w:r>
      <w:r w:rsidR="00B816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официал</w:t>
      </w:r>
      <w:r w:rsidR="00B816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ьных сайтах данных организаций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размещен</w:t>
      </w:r>
      <w:r w:rsidR="00B816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сайте Комитета по образованию </w:t>
      </w:r>
      <w:hyperlink r:id="rId8" w:history="1">
        <w:r w:rsidRPr="0008074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https://komitet.vsevobr.ru/home/</w:t>
        </w:r>
        <w:r w:rsidRPr="0008074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разделе «Подведомственные учреждения» подразделах «Общеобразовательные учреждения», «Дошкольные образовательные учреждения».</w:t>
      </w:r>
    </w:p>
    <w:p w:rsidR="00B81641" w:rsidRPr="00080743" w:rsidRDefault="00B81641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80743" w:rsidRDefault="00080743" w:rsidP="00BF6EE3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5D0" w:rsidRDefault="003715D0" w:rsidP="00BF6EE3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1C7" w:rsidRDefault="00F501C7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4460" w:rsidRDefault="009B4460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4460" w:rsidRDefault="009B4460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4460" w:rsidRDefault="009B4460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4460" w:rsidRDefault="009B4460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4460" w:rsidRDefault="009B4460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4460" w:rsidRDefault="009B4460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4460" w:rsidRDefault="009B4460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4460" w:rsidRDefault="009B4460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4460" w:rsidRDefault="009B4460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4460" w:rsidRDefault="009B4460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4460" w:rsidRDefault="009B4460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4460" w:rsidRDefault="009B4460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54ED" w:rsidRDefault="001254ED" w:rsidP="00BF6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80743" w:rsidRDefault="00080743" w:rsidP="000807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1E437F" w:rsidRPr="00080743" w:rsidRDefault="00080743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МО «Всеволожский муниципальный район» Ленинградской области (далее Комитет по образованию) информирует Вас о том, что</w:t>
      </w: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572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п. 3.1.3.2.1 </w:t>
      </w:r>
      <w:r w:rsidR="00257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 администрации муниципального образования «Всеволожский муниципальный район» Ленинградской области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сады), расположенные на территории</w:t>
      </w:r>
      <w:proofErr w:type="gramEnd"/>
      <w:r w:rsidR="00257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57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«Всеволожский муниципальный район» Ленинградской области»,  утвержденного </w:t>
      </w:r>
      <w:r w:rsidR="002572BE">
        <w:rPr>
          <w:rFonts w:ascii="Times New Roman" w:hAnsi="Times New Roman" w:cs="Times New Roman"/>
          <w:sz w:val="28"/>
          <w:szCs w:val="28"/>
        </w:rPr>
        <w:t>Постановлением администрации МО «Всеволожский муниципальный район» от 01.04.2020 № 1079 «в</w:t>
      </w:r>
      <w:r w:rsidR="001E437F"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случае отказа от направления в образовательную организацию, указанную в направлении, заявителю необходимо в течение срока действия направления (14 календарных дней) явиться лично в орган местного самоуправления, осуществляющим управление в сфере образования, МО «Всеволожский муниципальный район» Ленинградской области, с заявлением об отказе, форма</w:t>
      </w:r>
      <w:proofErr w:type="gramEnd"/>
      <w:r w:rsidR="001E437F"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заявления об отказе от направления </w:t>
      </w:r>
      <w:proofErr w:type="gramStart"/>
      <w:r w:rsidR="001E437F"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указана</w:t>
      </w:r>
      <w:proofErr w:type="gramEnd"/>
      <w:r w:rsidR="001E437F"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приложении № 10.</w:t>
      </w:r>
    </w:p>
    <w:p w:rsidR="001E437F" w:rsidRPr="00080743" w:rsidRDefault="001E437F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случае отказа заявителя от направления специалист ОМСУ:</w:t>
      </w:r>
    </w:p>
    <w:p w:rsidR="001E437F" w:rsidRPr="00080743" w:rsidRDefault="001E437F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формирует в </w:t>
      </w:r>
      <w:proofErr w:type="gramStart"/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ведомственной</w:t>
      </w:r>
      <w:proofErr w:type="gramEnd"/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АИС отказ от направления. Статус заявления изменяется на «отказ от направления», форма уведомления об отказе от направления указана в приложении № 11 к Регламенту;</w:t>
      </w:r>
    </w:p>
    <w:p w:rsidR="001E437F" w:rsidRPr="00080743" w:rsidRDefault="001E437F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ставит заявление на учет для зачисления в образовательную организацию в следующем учебном году, статус заявления меняется на «заявление на учете»; </w:t>
      </w:r>
    </w:p>
    <w:p w:rsidR="001E437F" w:rsidRPr="00080743" w:rsidRDefault="001E437F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формирует  уведомление о постановке в очередь следующего года, форма уведомления указана в приложении № 8 к Регламенту;</w:t>
      </w:r>
    </w:p>
    <w:p w:rsidR="001E437F" w:rsidRPr="00080743" w:rsidRDefault="001E437F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передает уведомление о постановке в очередь следующего года заявителю: </w:t>
      </w:r>
    </w:p>
    <w:p w:rsidR="001E437F" w:rsidRPr="00080743" w:rsidRDefault="001E437F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автоматически в электронном виде на адрес электронной почты, указанный заявителем при заполнении заявления; </w:t>
      </w:r>
    </w:p>
    <w:p w:rsidR="001E437F" w:rsidRPr="00080743" w:rsidRDefault="001E437F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личном обращении за результатами предоставления муниципальной услуги в ОМСУ.</w:t>
      </w:r>
    </w:p>
    <w:p w:rsidR="001E437F" w:rsidRPr="00080743" w:rsidRDefault="001E437F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истечении срока действия направления (</w:t>
      </w:r>
      <w:r w:rsidRPr="001254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</w:t>
      </w: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календарных дней) в случае неявки заявителя в образовательную организацию заявлению присваивается статус «Неявка», форма уведомления о неявке указана в приложении № 12 к Регламенту.</w:t>
      </w:r>
    </w:p>
    <w:p w:rsidR="001E437F" w:rsidRPr="00080743" w:rsidRDefault="001E437F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Специалист ОМСУ формирует в ведомственной АИС уведомление о неявке, работа с заявлением прекращается.</w:t>
      </w:r>
      <w:proofErr w:type="gramEnd"/>
    </w:p>
    <w:p w:rsidR="001E437F" w:rsidRPr="00080743" w:rsidRDefault="001E437F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Заявитель вправе обратиться в ОМСУ:</w:t>
      </w:r>
    </w:p>
    <w:p w:rsidR="001E437F" w:rsidRPr="00080743" w:rsidRDefault="001E437F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обращении заявителя в период комплектования (с 15 апреля по 31 июля текущего года) заявление </w:t>
      </w:r>
      <w:proofErr w:type="gramStart"/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ведомственной</w:t>
      </w:r>
      <w:proofErr w:type="gramEnd"/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АИС восстанавливается по дате подачи заявления. Место в образовательной организации ребенку предоставляется при освобождении мест в соответствующей возрастной группе в течение года. При отсутствии мест заявление о постановке ребенка на учет переносится в очередь следующего года с пометкой «текущее комплектование», статус заявления меняется на «заявление на учете»;</w:t>
      </w:r>
    </w:p>
    <w:p w:rsidR="001E437F" w:rsidRPr="00080743" w:rsidRDefault="001E437F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 обращении заявителя после периода комплектования заявление о постановке ребенка на учет переносится в очередь следующего года с пометкой «текущее комплектование», статус заявления меняется на «заявление на учете»;</w:t>
      </w:r>
    </w:p>
    <w:p w:rsidR="001E437F" w:rsidRDefault="001E437F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отсутствии обращения заявителя в течение года заявление о постановке ребенка на учет восстановлению не подлежит</w:t>
      </w:r>
      <w:r w:rsidR="001254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080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1254ED" w:rsidRDefault="001254ED" w:rsidP="002572BE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BE" w:rsidRPr="001254ED" w:rsidRDefault="00B81641" w:rsidP="002572BE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572BE" w:rsidRPr="00125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аявления </w:t>
      </w:r>
      <w:r w:rsidRPr="00B8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81641">
        <w:rPr>
          <w:rFonts w:ascii="Times New Roman" w:hAnsi="Times New Roman" w:cs="Times New Roman"/>
          <w:b/>
          <w:sz w:val="28"/>
          <w:szCs w:val="28"/>
        </w:rPr>
        <w:t>в</w:t>
      </w:r>
      <w:r w:rsidRPr="00B816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случае отказа от направления в образовательную организацию, указанную в направлении</w:t>
      </w:r>
      <w:r w:rsidRPr="00B816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Pr="00125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2BE" w:rsidRPr="00125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2572BE" w:rsidRPr="00125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в электронном виде</w:t>
      </w:r>
      <w:r w:rsidR="00C5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электронны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5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почты специалистов Комитета по образованию: </w:t>
      </w:r>
      <w:hyperlink r:id="rId9" w:history="1">
        <w:r w:rsidR="00253557" w:rsidRPr="001254E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doy</w:t>
        </w:r>
        <w:r w:rsidR="00253557" w:rsidRPr="001254E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@</w:t>
        </w:r>
        <w:r w:rsidR="00253557" w:rsidRPr="001254E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vsevcom</w:t>
        </w:r>
        <w:r w:rsidR="00253557" w:rsidRPr="001254E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.</w:t>
        </w:r>
        <w:r w:rsidR="00253557" w:rsidRPr="001254E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253557">
        <w:rPr>
          <w:b/>
        </w:rPr>
        <w:t xml:space="preserve">, </w:t>
      </w:r>
      <w:r w:rsidR="00253557" w:rsidRPr="00125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hyperlink r:id="rId10" w:history="1">
        <w:r w:rsidR="002572BE" w:rsidRPr="001254E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doy</w:t>
        </w:r>
        <w:r w:rsidR="002572BE" w:rsidRPr="001254E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-</w:t>
        </w:r>
        <w:r w:rsidR="002572BE" w:rsidRPr="001254E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mfc</w:t>
        </w:r>
        <w:r w:rsidR="002572BE" w:rsidRPr="001254E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@</w:t>
        </w:r>
        <w:r w:rsidR="002572BE" w:rsidRPr="001254E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mail</w:t>
        </w:r>
        <w:r w:rsidR="002572BE" w:rsidRPr="001254E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.</w:t>
        </w:r>
        <w:r w:rsidR="002572BE" w:rsidRPr="001254E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2572BE" w:rsidRPr="00125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или </w:t>
      </w:r>
      <w:hyperlink r:id="rId11" w:history="1">
        <w:r w:rsidR="002572BE" w:rsidRPr="001254E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tnn</w:t>
        </w:r>
        <w:r w:rsidR="002572BE" w:rsidRPr="001254E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2572BE" w:rsidRPr="001254E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vsevcom</w:t>
        </w:r>
        <w:r w:rsidR="002572BE" w:rsidRPr="001254E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572BE" w:rsidRPr="001254E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2572BE" w:rsidRPr="00125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72BE" w:rsidRPr="001254ED" w:rsidRDefault="002572BE" w:rsidP="002572BE">
      <w:pPr>
        <w:tabs>
          <w:tab w:val="left" w:pos="8690"/>
        </w:tabs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01C7" w:rsidRPr="00080743" w:rsidRDefault="00F501C7" w:rsidP="0008074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E3" w:rsidRPr="00080743" w:rsidRDefault="00BF6EE3" w:rsidP="00080743">
      <w:pPr>
        <w:spacing w:after="0" w:line="240" w:lineRule="auto"/>
        <w:ind w:left="-567" w:right="-284" w:firstLine="709"/>
        <w:jc w:val="both"/>
        <w:rPr>
          <w:sz w:val="28"/>
          <w:szCs w:val="28"/>
        </w:rPr>
      </w:pPr>
    </w:p>
    <w:p w:rsidR="00BF6EE3" w:rsidRPr="00080743" w:rsidRDefault="00BF6EE3" w:rsidP="00080743">
      <w:pPr>
        <w:spacing w:after="0" w:line="240" w:lineRule="auto"/>
        <w:ind w:left="-567" w:right="-284" w:firstLine="709"/>
        <w:jc w:val="both"/>
      </w:pPr>
    </w:p>
    <w:p w:rsidR="00064508" w:rsidRPr="00080743" w:rsidRDefault="00064508" w:rsidP="00080743">
      <w:pPr>
        <w:spacing w:after="0" w:line="240" w:lineRule="auto"/>
        <w:ind w:left="-567" w:right="-284" w:firstLine="709"/>
        <w:jc w:val="both"/>
      </w:pPr>
    </w:p>
    <w:sectPr w:rsidR="00064508" w:rsidRPr="0008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3"/>
    <w:rsid w:val="00064508"/>
    <w:rsid w:val="00080743"/>
    <w:rsid w:val="001254ED"/>
    <w:rsid w:val="00142EDF"/>
    <w:rsid w:val="001E437F"/>
    <w:rsid w:val="00253557"/>
    <w:rsid w:val="002572BE"/>
    <w:rsid w:val="002F58A1"/>
    <w:rsid w:val="003715D0"/>
    <w:rsid w:val="004E0CCE"/>
    <w:rsid w:val="008B5427"/>
    <w:rsid w:val="009B4460"/>
    <w:rsid w:val="00B81641"/>
    <w:rsid w:val="00BF6EE3"/>
    <w:rsid w:val="00C501F5"/>
    <w:rsid w:val="00CB54C2"/>
    <w:rsid w:val="00DB6ED3"/>
    <w:rsid w:val="00F5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tet.vsevobr.ru/ho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nn@vsevcom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y@vsevcom.ru" TargetMode="External"/><Relationship Id="rId11" Type="http://schemas.openxmlformats.org/officeDocument/2006/relationships/hyperlink" Target="mailto:tnn@vsevcom.ru" TargetMode="External"/><Relationship Id="rId5" Type="http://schemas.openxmlformats.org/officeDocument/2006/relationships/hyperlink" Target="mailto:doy-mfc@mail.ru" TargetMode="External"/><Relationship Id="rId10" Type="http://schemas.openxmlformats.org/officeDocument/2006/relationships/hyperlink" Target="mailto:doy-mf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y@vsev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2</cp:revision>
  <cp:lastPrinted>2020-04-08T12:06:00Z</cp:lastPrinted>
  <dcterms:created xsi:type="dcterms:W3CDTF">2020-04-08T08:43:00Z</dcterms:created>
  <dcterms:modified xsi:type="dcterms:W3CDTF">2020-04-13T06:52:00Z</dcterms:modified>
</cp:coreProperties>
</file>